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DC6" w:rsidRDefault="00B0595B" w:rsidP="00B0595B">
      <w:pPr>
        <w:jc w:val="right"/>
      </w:pPr>
      <w:r>
        <w:rPr>
          <w:noProof/>
          <w:lang w:eastAsia="en-GB"/>
        </w:rPr>
        <w:drawing>
          <wp:inline distT="0" distB="0" distL="0" distR="0">
            <wp:extent cx="2594113" cy="644936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2590" cy="6445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2B52" w:rsidRDefault="00E62B52" w:rsidP="00B0595B">
      <w:pPr>
        <w:jc w:val="right"/>
      </w:pPr>
    </w:p>
    <w:p w:rsidR="00B0595B" w:rsidRDefault="00B0595B" w:rsidP="00B0595B">
      <w:pPr>
        <w:ind w:left="720" w:hanging="720"/>
        <w:rPr>
          <w:b/>
        </w:rPr>
      </w:pPr>
      <w:r w:rsidRPr="00B0595B">
        <w:rPr>
          <w:b/>
        </w:rPr>
        <w:t xml:space="preserve">Meeting with </w:t>
      </w:r>
      <w:proofErr w:type="spellStart"/>
      <w:r w:rsidRPr="00B0595B">
        <w:rPr>
          <w:b/>
        </w:rPr>
        <w:t>MidCounties</w:t>
      </w:r>
      <w:proofErr w:type="spellEnd"/>
      <w:r w:rsidRPr="00B0595B">
        <w:rPr>
          <w:b/>
        </w:rPr>
        <w:t xml:space="preserve"> Coop on Tuesday 24</w:t>
      </w:r>
      <w:r w:rsidRPr="00B0595B">
        <w:rPr>
          <w:b/>
          <w:vertAlign w:val="superscript"/>
        </w:rPr>
        <w:t>th</w:t>
      </w:r>
      <w:r w:rsidRPr="00B0595B">
        <w:rPr>
          <w:b/>
        </w:rPr>
        <w:t xml:space="preserve"> May</w:t>
      </w:r>
    </w:p>
    <w:p w:rsidR="00E62B52" w:rsidRDefault="00E62B52" w:rsidP="00B0595B">
      <w:pPr>
        <w:ind w:left="720" w:hanging="720"/>
        <w:rPr>
          <w:b/>
        </w:rPr>
      </w:pPr>
    </w:p>
    <w:p w:rsidR="00B0595B" w:rsidRDefault="00B0595B" w:rsidP="00B0595B">
      <w:pPr>
        <w:pStyle w:val="NoSpacing"/>
      </w:pPr>
      <w:r>
        <w:t>As a part of our Economic and Sustainability work on the NP, a meeting was arranged with Jason Newitt (</w:t>
      </w:r>
      <w:proofErr w:type="spellStart"/>
      <w:r>
        <w:t>Watlington</w:t>
      </w:r>
      <w:proofErr w:type="spellEnd"/>
      <w:r>
        <w:t xml:space="preserve"> Manager) and Mark </w:t>
      </w:r>
      <w:proofErr w:type="spellStart"/>
      <w:r>
        <w:t>Bushell</w:t>
      </w:r>
      <w:proofErr w:type="spellEnd"/>
      <w:r>
        <w:t xml:space="preserve"> (District Manager) with Gill </w:t>
      </w:r>
      <w:proofErr w:type="spellStart"/>
      <w:r>
        <w:t>Bindoff</w:t>
      </w:r>
      <w:proofErr w:type="spellEnd"/>
      <w:r>
        <w:t xml:space="preserve"> and Peter Richardson attending for the NP</w:t>
      </w:r>
    </w:p>
    <w:p w:rsidR="00B0595B" w:rsidRDefault="00B0595B" w:rsidP="00B0595B">
      <w:pPr>
        <w:pStyle w:val="NoSpacing"/>
      </w:pPr>
    </w:p>
    <w:p w:rsidR="00B0595B" w:rsidRDefault="00B0595B" w:rsidP="00B0595B">
      <w:pPr>
        <w:pStyle w:val="NoSpacing"/>
      </w:pPr>
      <w:r>
        <w:t>The points emerging were:</w:t>
      </w:r>
    </w:p>
    <w:p w:rsidR="00B0595B" w:rsidRDefault="00B0595B" w:rsidP="00B0595B">
      <w:pPr>
        <w:pStyle w:val="NoSpacing"/>
      </w:pPr>
    </w:p>
    <w:p w:rsidR="00B0595B" w:rsidRDefault="00B0595B" w:rsidP="00B0595B">
      <w:pPr>
        <w:pStyle w:val="NoSpacing"/>
        <w:numPr>
          <w:ilvl w:val="0"/>
          <w:numId w:val="1"/>
        </w:numPr>
      </w:pPr>
      <w:r>
        <w:t xml:space="preserve">The Co-op place a high value on the </w:t>
      </w:r>
      <w:proofErr w:type="spellStart"/>
      <w:r>
        <w:t>Watlington</w:t>
      </w:r>
      <w:proofErr w:type="spellEnd"/>
      <w:r>
        <w:t xml:space="preserve"> outlet classing it as a convenience store as opposed to a supermarket</w:t>
      </w:r>
      <w:r w:rsidR="007C4989">
        <w:t>,</w:t>
      </w:r>
      <w:r>
        <w:t xml:space="preserve"> despite the fact that turnover has dropped and reported an average transaction of £7 per person over the 6am to 11pm period</w:t>
      </w:r>
    </w:p>
    <w:p w:rsidR="00B0595B" w:rsidRDefault="00B0595B" w:rsidP="00B0595B">
      <w:pPr>
        <w:pStyle w:val="NoSpacing"/>
        <w:numPr>
          <w:ilvl w:val="0"/>
          <w:numId w:val="1"/>
        </w:numPr>
      </w:pPr>
      <w:r>
        <w:t>The Co-op have plans to improve the shop in a variety of ways with considerable in</w:t>
      </w:r>
      <w:r w:rsidR="00D044B9">
        <w:t xml:space="preserve">vestment </w:t>
      </w:r>
      <w:r>
        <w:t xml:space="preserve"> and we have presented media material on the Car Park Survey and other shops</w:t>
      </w:r>
      <w:r w:rsidR="007C4989">
        <w:t>’</w:t>
      </w:r>
      <w:r>
        <w:t xml:space="preserve"> views</w:t>
      </w:r>
      <w:r w:rsidR="00D044B9">
        <w:t xml:space="preserve"> which were well received and timely with regard to the strategy to be deployed</w:t>
      </w:r>
    </w:p>
    <w:p w:rsidR="00D044B9" w:rsidRPr="00E62B52" w:rsidRDefault="00D044B9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t>The £8000 annually paid by the Co-op is seen</w:t>
      </w:r>
      <w:r w:rsidR="007C4989">
        <w:t xml:space="preserve"> as</w:t>
      </w:r>
      <w:r>
        <w:t xml:space="preserve"> “bottom line” security but some concern was expressed in respect of </w:t>
      </w:r>
      <w:r w:rsidRPr="00E62B52">
        <w:rPr>
          <w:sz w:val="24"/>
          <w:szCs w:val="24"/>
        </w:rPr>
        <w:t xml:space="preserve">securing </w:t>
      </w:r>
      <w:r w:rsidRPr="007C4989">
        <w:rPr>
          <w:i/>
          <w:sz w:val="24"/>
          <w:szCs w:val="24"/>
        </w:rPr>
        <w:t>full value and a degree of discussion</w:t>
      </w:r>
      <w:r w:rsidRPr="00E62B52">
        <w:rPr>
          <w:sz w:val="24"/>
          <w:szCs w:val="24"/>
        </w:rPr>
        <w:t xml:space="preserve"> on local issue</w:t>
      </w:r>
      <w:r w:rsidR="00E62B52" w:rsidRPr="00E62B52">
        <w:rPr>
          <w:sz w:val="24"/>
          <w:szCs w:val="24"/>
        </w:rPr>
        <w:t>s</w:t>
      </w:r>
    </w:p>
    <w:p w:rsidR="00D044B9" w:rsidRPr="00E62B52" w:rsidRDefault="00D044B9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 xml:space="preserve">Future decisions and policies should be channelled through the District manager in accordance </w:t>
      </w:r>
      <w:r w:rsidR="007C4989">
        <w:rPr>
          <w:sz w:val="24"/>
          <w:szCs w:val="24"/>
        </w:rPr>
        <w:t xml:space="preserve">with </w:t>
      </w:r>
      <w:r w:rsidRPr="00E62B52">
        <w:rPr>
          <w:sz w:val="24"/>
          <w:szCs w:val="24"/>
        </w:rPr>
        <w:t>the policy of “Talk Local”</w:t>
      </w:r>
    </w:p>
    <w:p w:rsidR="00D044B9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 xml:space="preserve">The store has </w:t>
      </w:r>
      <w:r w:rsidR="007C4989">
        <w:rPr>
          <w:sz w:val="24"/>
          <w:szCs w:val="24"/>
        </w:rPr>
        <w:t>22</w:t>
      </w:r>
      <w:r w:rsidRPr="00E62B52">
        <w:rPr>
          <w:sz w:val="24"/>
          <w:szCs w:val="24"/>
        </w:rPr>
        <w:t xml:space="preserve"> deliveries per week under strict control</w:t>
      </w:r>
    </w:p>
    <w:p w:rsidR="006A1124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 xml:space="preserve">We made the management well aware of the potential growth for </w:t>
      </w:r>
      <w:proofErr w:type="spellStart"/>
      <w:r w:rsidRPr="00E62B52">
        <w:rPr>
          <w:sz w:val="24"/>
          <w:szCs w:val="24"/>
        </w:rPr>
        <w:t>Watlington</w:t>
      </w:r>
      <w:proofErr w:type="spellEnd"/>
      <w:r w:rsidRPr="00E62B52">
        <w:rPr>
          <w:sz w:val="24"/>
          <w:szCs w:val="24"/>
        </w:rPr>
        <w:t xml:space="preserve"> and our growth and operation as a service centre</w:t>
      </w:r>
    </w:p>
    <w:p w:rsidR="006A1124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>The management are very concerned about the Post Office – they are unable to run it within the existing premises</w:t>
      </w:r>
      <w:r w:rsidR="007C4989">
        <w:rPr>
          <w:sz w:val="24"/>
          <w:szCs w:val="24"/>
        </w:rPr>
        <w:t>,</w:t>
      </w:r>
      <w:r w:rsidRPr="00E62B52">
        <w:rPr>
          <w:sz w:val="24"/>
          <w:szCs w:val="24"/>
        </w:rPr>
        <w:t xml:space="preserve"> but we floated the suggestion they might consider acquiring or leasing the existing building as a second outlet. This idea met with a degree of enthusiasm from both a marketing and space release viewpoint</w:t>
      </w:r>
      <w:r w:rsidR="007C4989">
        <w:rPr>
          <w:sz w:val="24"/>
          <w:szCs w:val="24"/>
        </w:rPr>
        <w:t>,</w:t>
      </w:r>
      <w:r w:rsidRPr="00E62B52">
        <w:rPr>
          <w:sz w:val="24"/>
          <w:szCs w:val="24"/>
        </w:rPr>
        <w:t xml:space="preserve"> and has a  number of plus points</w:t>
      </w:r>
    </w:p>
    <w:p w:rsidR="006A1124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 xml:space="preserve">We did raise the perceived public reaction when the Co-op took over the </w:t>
      </w:r>
      <w:r w:rsidR="00E62B52">
        <w:rPr>
          <w:sz w:val="24"/>
          <w:szCs w:val="24"/>
        </w:rPr>
        <w:t>o</w:t>
      </w:r>
      <w:r w:rsidRPr="00E62B52">
        <w:rPr>
          <w:sz w:val="24"/>
          <w:szCs w:val="24"/>
        </w:rPr>
        <w:t>ld paper shop premises and the Management are keen to move on from that</w:t>
      </w:r>
    </w:p>
    <w:p w:rsidR="006A1124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>The Co-op showed interest in supporting promotional ideas for improving the running of the Car Park and some of these are under consideration by the Infrastructure group</w:t>
      </w:r>
      <w:r w:rsidR="00E62B52">
        <w:rPr>
          <w:sz w:val="24"/>
          <w:szCs w:val="24"/>
        </w:rPr>
        <w:t xml:space="preserve"> in the next week </w:t>
      </w:r>
    </w:p>
    <w:p w:rsidR="006A1124" w:rsidRPr="00E62B52" w:rsidRDefault="006A1124" w:rsidP="00B0595B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E62B52">
        <w:rPr>
          <w:sz w:val="24"/>
          <w:szCs w:val="24"/>
        </w:rPr>
        <w:t>The Co-op also showed a willingness to engage readily with the Community and indicated a willingness to support local fund raising such as the Paddock play equipment</w:t>
      </w:r>
      <w:r w:rsidR="007C4989">
        <w:rPr>
          <w:sz w:val="24"/>
          <w:szCs w:val="24"/>
        </w:rPr>
        <w:t xml:space="preserve"> project</w:t>
      </w:r>
    </w:p>
    <w:p w:rsidR="006A1124" w:rsidRPr="00E62B52" w:rsidRDefault="006A1124" w:rsidP="00E62B52">
      <w:pPr>
        <w:pStyle w:val="NoSpacing"/>
        <w:rPr>
          <w:sz w:val="24"/>
          <w:szCs w:val="24"/>
        </w:rPr>
      </w:pPr>
    </w:p>
    <w:p w:rsidR="00E62B52" w:rsidRPr="00E62B52" w:rsidRDefault="00E62B52" w:rsidP="00E62B52">
      <w:pPr>
        <w:pStyle w:val="NoSpacing"/>
        <w:rPr>
          <w:sz w:val="24"/>
          <w:szCs w:val="24"/>
        </w:rPr>
      </w:pPr>
    </w:p>
    <w:p w:rsidR="00E62B52" w:rsidRPr="00E62B52" w:rsidRDefault="00E62B52" w:rsidP="00E62B52">
      <w:pPr>
        <w:pStyle w:val="NoSpacing"/>
        <w:rPr>
          <w:sz w:val="24"/>
          <w:szCs w:val="24"/>
        </w:rPr>
      </w:pPr>
      <w:r w:rsidRPr="00E62B52">
        <w:rPr>
          <w:sz w:val="24"/>
          <w:szCs w:val="24"/>
        </w:rPr>
        <w:t>Peter Richardson</w:t>
      </w:r>
    </w:p>
    <w:p w:rsidR="00E62B52" w:rsidRPr="00E62B52" w:rsidRDefault="00E62B52" w:rsidP="00E62B52">
      <w:pPr>
        <w:pStyle w:val="NoSpacing"/>
        <w:rPr>
          <w:sz w:val="24"/>
          <w:szCs w:val="24"/>
        </w:rPr>
      </w:pPr>
      <w:r w:rsidRPr="00E62B52">
        <w:rPr>
          <w:sz w:val="24"/>
          <w:szCs w:val="24"/>
        </w:rPr>
        <w:t>NP Admin Team</w:t>
      </w:r>
    </w:p>
    <w:p w:rsidR="00B0595B" w:rsidRPr="00B0595B" w:rsidRDefault="00E62B52" w:rsidP="007C4989">
      <w:pPr>
        <w:pStyle w:val="NoSpacing"/>
      </w:pPr>
      <w:r w:rsidRPr="00E62B52">
        <w:rPr>
          <w:sz w:val="24"/>
          <w:szCs w:val="24"/>
        </w:rPr>
        <w:fldChar w:fldCharType="begin"/>
      </w:r>
      <w:r w:rsidRPr="00E62B52">
        <w:rPr>
          <w:sz w:val="24"/>
          <w:szCs w:val="24"/>
        </w:rPr>
        <w:instrText xml:space="preserve"> DATE \@ "dd MMMM yyyy" </w:instrText>
      </w:r>
      <w:r w:rsidRPr="00E62B52">
        <w:rPr>
          <w:sz w:val="24"/>
          <w:szCs w:val="24"/>
        </w:rPr>
        <w:fldChar w:fldCharType="separate"/>
      </w:r>
      <w:r w:rsidR="007C4989">
        <w:rPr>
          <w:noProof/>
          <w:sz w:val="24"/>
          <w:szCs w:val="24"/>
        </w:rPr>
        <w:t>26 May 2016</w:t>
      </w:r>
      <w:r w:rsidRPr="00E62B52">
        <w:rPr>
          <w:sz w:val="24"/>
          <w:szCs w:val="24"/>
        </w:rPr>
        <w:fldChar w:fldCharType="end"/>
      </w:r>
      <w:bookmarkStart w:id="0" w:name="_GoBack"/>
      <w:bookmarkEnd w:id="0"/>
    </w:p>
    <w:sectPr w:rsidR="00B0595B" w:rsidRPr="00B059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B09F3"/>
    <w:multiLevelType w:val="hybridMultilevel"/>
    <w:tmpl w:val="D6C4BA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95B"/>
    <w:rsid w:val="006A1124"/>
    <w:rsid w:val="007C4989"/>
    <w:rsid w:val="007E1DC6"/>
    <w:rsid w:val="00B0595B"/>
    <w:rsid w:val="00D044B9"/>
    <w:rsid w:val="00E62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595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95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5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2</cp:revision>
  <dcterms:created xsi:type="dcterms:W3CDTF">2016-05-24T16:55:00Z</dcterms:created>
  <dcterms:modified xsi:type="dcterms:W3CDTF">2016-05-26T15:46:00Z</dcterms:modified>
</cp:coreProperties>
</file>